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Департамент по делам казачества </w:t>
      </w:r>
    </w:p>
    <w:p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кадетских учебных заведений Ростовской области </w:t>
      </w:r>
    </w:p>
    <w:p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</w:p>
    <w:p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Матвея Платова казачий кадетский корпус»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(ГБОУ РО БККК)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К А З  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6  ноября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2018 г.     </w:t>
      </w:r>
      <w:r>
        <w:rPr>
          <w:rFonts w:ascii="Times New Roman" w:hAnsi="Times New Roman" w:cs="Times New Roman"/>
          <w:sz w:val="28"/>
          <w:szCs w:val="28"/>
        </w:rPr>
        <w:tab/>
        <w:t>г. Белая Калитва                         № 221</w:t>
      </w:r>
    </w:p>
    <w:p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>
      <w:pPr>
        <w:keepNext/>
        <w:spacing w:after="0" w:line="240" w:lineRule="auto"/>
        <w:ind w:right="-76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участии в Многопрофильной инженерной олимпиаде «Звезда» в 2018-2019 учебном году</w:t>
      </w:r>
    </w:p>
    <w:p>
      <w:pPr>
        <w:spacing w:after="0" w:line="240" w:lineRule="auto"/>
        <w:ind w:left="-284" w:right="-7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keepNext/>
        <w:shd w:val="clear" w:color="auto" w:fill="FFFFFF"/>
        <w:spacing w:after="0" w:line="240" w:lineRule="auto"/>
        <w:ind w:left="-284" w:right="-76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14.10.2015 г № 1147 </w:t>
      </w:r>
      <w:r>
        <w:rPr>
          <w:rFonts w:ascii="Calibri" w:eastAsia="Times New Roman" w:hAnsi="Calibri" w:cs="Calibri"/>
          <w:b/>
          <w:bCs/>
          <w:color w:val="202731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202731"/>
          <w:sz w:val="30"/>
          <w:szCs w:val="30"/>
          <w:lang w:eastAsia="ru-RU"/>
        </w:rPr>
        <w:t xml:space="preserve">Об утверждении Порядка приема на обучение по образовательным программам высшего образования - программам </w:t>
      </w:r>
      <w:proofErr w:type="spellStart"/>
      <w:r>
        <w:rPr>
          <w:rFonts w:ascii="Times New Roman" w:eastAsia="Times New Roman" w:hAnsi="Times New Roman" w:cs="Times New Roman"/>
          <w:bCs/>
          <w:color w:val="202731"/>
          <w:sz w:val="30"/>
          <w:szCs w:val="30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Cs/>
          <w:color w:val="202731"/>
          <w:sz w:val="30"/>
          <w:szCs w:val="30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bCs/>
          <w:color w:val="202731"/>
          <w:sz w:val="30"/>
          <w:szCs w:val="30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bCs/>
          <w:color w:val="202731"/>
          <w:sz w:val="30"/>
          <w:szCs w:val="30"/>
          <w:lang w:eastAsia="ru-RU"/>
        </w:rPr>
        <w:t>, программам магистратуры»,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 приема на обучение , утвержденными решением совета ЮРГПУ (НПИ),в связи с участием кадет  в   олимпиаде «Звезда» - Таланты на службе обороны и безопасности», включенной в ежегодный проект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России « Об утверждении Перечня олимпиад школьников на 2018-2019 учебный год», с целью развития и стимулирования интереса к научно-исследовательской и творческой деятельности  и отбора кандидатов для участия в региональных  олимпиадах в 2018-2019 учебном году, планом работы кадетского корпуса,</w:t>
      </w:r>
    </w:p>
    <w:p>
      <w:pPr>
        <w:keepNext/>
        <w:shd w:val="clear" w:color="auto" w:fill="FFFFFF"/>
        <w:spacing w:after="0" w:line="240" w:lineRule="auto"/>
        <w:ind w:left="-284" w:right="-766"/>
        <w:outlineLvl w:val="1"/>
        <w:rPr>
          <w:rFonts w:ascii="Times New Roman" w:eastAsia="Times New Roman" w:hAnsi="Times New Roman" w:cs="Times New Roman"/>
          <w:color w:val="20273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список кадет 10-11 классов, участвующих в школьном этапе 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олимпиады «Звезда» - Таланты на службе обороны и безопасности»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2018-2019 учебном году на базе кадетского корпуса                     </w:t>
      </w:r>
    </w:p>
    <w:p>
      <w:pPr>
        <w:spacing w:after="0" w:line="240" w:lineRule="auto"/>
        <w:ind w:left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(приложение 1)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этап 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олимпиады «Звезда» - Таланты на службе обороны и безопасности»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2018-2019 учебном году на базе кадетского корпуса в сроки утвержденные приказом от 30.10.2018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№219 по кадетскому корпусу.( 09 ноября,  27 ноября, 7 декабря 2018 г)</w:t>
      </w:r>
    </w:p>
    <w:p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pStyle w:val="a3"/>
        <w:numPr>
          <w:ilvl w:val="0"/>
          <w:numId w:val="1"/>
        </w:num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Левиной Л.В. – учителю информатики</w:t>
      </w:r>
      <w:r>
        <w:rPr>
          <w:rFonts w:ascii="Times New Roman" w:hAnsi="Times New Roman" w:cs="Times New Roman"/>
          <w:sz w:val="28"/>
          <w:szCs w:val="28"/>
        </w:rPr>
        <w:t xml:space="preserve"> получить контрольные измерители, растиражировать и вручить в день проведения олимпиады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школьного этапа предметных олимпиад ( согласно графику) </w:t>
      </w:r>
    </w:p>
    <w:p>
      <w:pPr>
        <w:spacing w:after="0" w:line="240" w:lineRule="auto"/>
        <w:ind w:left="436" w:right="-7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4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line="276" w:lineRule="auto"/>
        <w:ind w:left="720" w:hanging="1713"/>
        <w:contextualSpacing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8475" cy="4318207"/>
            <wp:effectExtent l="0" t="0" r="0" b="6350"/>
            <wp:docPr id="1" name="Рисунок 1" descr="E:\Приказы Л.П. Махина\2018 2019г\Учебный процесс\№ 221 от 06.11.18г. олим. 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2018 2019г\Учебный процесс\№ 221 от 06.11.18г. олим. Звез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8" t="4191" b="56833"/>
                    <a:stretch/>
                  </pic:blipFill>
                  <pic:spPr bwMode="auto">
                    <a:xfrm>
                      <a:off x="0" y="0"/>
                      <a:ext cx="6860591" cy="432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tabs>
          <w:tab w:val="num" w:pos="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tabs>
          <w:tab w:val="num" w:pos="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>
      <w:pPr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line="256" w:lineRule="auto"/>
      </w:pPr>
    </w:p>
    <w:p>
      <w:pPr>
        <w:spacing w:line="256" w:lineRule="auto"/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99E"/>
    <w:multiLevelType w:val="hybridMultilevel"/>
    <w:tmpl w:val="55DA09C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0CA670C"/>
    <w:multiLevelType w:val="hybridMultilevel"/>
    <w:tmpl w:val="F7CA90D0"/>
    <w:lvl w:ilvl="0" w:tplc="C87A7990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3808D-00AD-4082-A096-AC4D3337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4</cp:revision>
  <dcterms:created xsi:type="dcterms:W3CDTF">2018-11-06T12:39:00Z</dcterms:created>
  <dcterms:modified xsi:type="dcterms:W3CDTF">2019-04-09T13:41:00Z</dcterms:modified>
</cp:coreProperties>
</file>